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D9E" w:rsidRPr="00F1295D" w:rsidRDefault="001B2CC3" w:rsidP="000874AD">
      <w:pPr>
        <w:pStyle w:val="Titel"/>
        <w:spacing w:after="240"/>
        <w:rPr>
          <w:sz w:val="40"/>
        </w:rPr>
      </w:pPr>
      <w:r w:rsidRPr="00F1295D">
        <w:rPr>
          <w:sz w:val="40"/>
        </w:rPr>
        <w:t xml:space="preserve">Texte </w:t>
      </w:r>
      <w:r w:rsidR="004201C6">
        <w:rPr>
          <w:sz w:val="40"/>
        </w:rPr>
        <w:t>digital speichern, teilen</w:t>
      </w:r>
      <w:r w:rsidR="008F0915" w:rsidRPr="00F1295D">
        <w:rPr>
          <w:sz w:val="40"/>
        </w:rPr>
        <w:t xml:space="preserve"> und </w:t>
      </w:r>
      <w:r w:rsidR="004201C6">
        <w:rPr>
          <w:sz w:val="40"/>
        </w:rPr>
        <w:t>wieder darstellen</w:t>
      </w:r>
    </w:p>
    <w:p w:rsidR="00B471BD" w:rsidRPr="00E767D7" w:rsidRDefault="00B471BD" w:rsidP="006B3A52">
      <w:pPr>
        <w:spacing w:before="160" w:after="80"/>
        <w:rPr>
          <w:b/>
          <w:sz w:val="24"/>
        </w:rPr>
      </w:pPr>
      <w:r w:rsidRPr="00E767D7">
        <w:rPr>
          <w:b/>
          <w:sz w:val="24"/>
        </w:rPr>
        <w:t>Kodieren und Dekodieren von Texten</w:t>
      </w:r>
    </w:p>
    <w:p w:rsidR="00E344F2" w:rsidRPr="003E3C08" w:rsidRDefault="008F0915" w:rsidP="00F1295D">
      <w:pPr>
        <w:spacing w:before="80" w:after="80" w:line="252" w:lineRule="auto"/>
      </w:pPr>
      <w:r w:rsidRPr="003E3C08">
        <w:t xml:space="preserve">Computer können Informationen nur als Binärzahlen speichern und verarbeiten. Um Texte </w:t>
      </w:r>
      <w:r w:rsidR="00A14527">
        <w:t xml:space="preserve">digital </w:t>
      </w:r>
      <w:r w:rsidRPr="003E3C08">
        <w:t xml:space="preserve">speichern und </w:t>
      </w:r>
      <w:r w:rsidR="00A14527">
        <w:t>mit anderen teilen</w:t>
      </w:r>
      <w:r w:rsidRPr="003E3C08">
        <w:t xml:space="preserve"> zu können, werden Buchstaben, Ziffern und Sonderzeichen </w:t>
      </w:r>
      <w:r w:rsidR="008752BB">
        <w:t>entsprechend</w:t>
      </w:r>
      <w:r w:rsidRPr="003E3C08">
        <w:t xml:space="preserve"> einer </w:t>
      </w:r>
      <w:r w:rsidRPr="0000130D">
        <w:rPr>
          <w:b/>
        </w:rPr>
        <w:t>Codetabelle</w:t>
      </w:r>
      <w:r w:rsidRPr="003E3C08">
        <w:t xml:space="preserve"> </w:t>
      </w:r>
      <w:r w:rsidR="001B2CC3" w:rsidRPr="003E3C08">
        <w:t>Zahlen</w:t>
      </w:r>
      <w:r w:rsidRPr="003E3C08">
        <w:t xml:space="preserve"> zugeordnet.</w:t>
      </w:r>
      <w:r w:rsidR="00E344F2" w:rsidRPr="003E3C08">
        <w:t xml:space="preserve"> Diesen Vorgang nennt man </w:t>
      </w:r>
      <w:r w:rsidR="00E344F2" w:rsidRPr="003E3C08">
        <w:rPr>
          <w:b/>
        </w:rPr>
        <w:t>kodieren</w:t>
      </w:r>
      <w:r w:rsidR="00E344F2" w:rsidRPr="003E3C08">
        <w:t>.</w:t>
      </w:r>
    </w:p>
    <w:p w:rsidR="008F0915" w:rsidRPr="003E3C08" w:rsidRDefault="00E344F2" w:rsidP="00F1295D">
      <w:pPr>
        <w:spacing w:before="80" w:after="80" w:line="252" w:lineRule="auto"/>
      </w:pPr>
      <w:r w:rsidRPr="003E3C08">
        <w:t xml:space="preserve">Soll </w:t>
      </w:r>
      <w:r w:rsidR="001B2CC3" w:rsidRPr="003E3C08">
        <w:t xml:space="preserve">ein </w:t>
      </w:r>
      <w:r w:rsidR="00D762A3">
        <w:t>digital</w:t>
      </w:r>
      <w:r w:rsidR="001B2CC3" w:rsidRPr="003E3C08">
        <w:t xml:space="preserve"> kodierter</w:t>
      </w:r>
      <w:r w:rsidRPr="003E3C08">
        <w:t xml:space="preserve"> Text angezeigt werd</w:t>
      </w:r>
      <w:r w:rsidR="001B2CC3" w:rsidRPr="003E3C08">
        <w:t>en, so werden die den Zahlen</w:t>
      </w:r>
      <w:r w:rsidRPr="003E3C08">
        <w:t xml:space="preserve"> ent</w:t>
      </w:r>
      <w:r w:rsidR="001B2CC3" w:rsidRPr="003E3C08">
        <w:softHyphen/>
      </w:r>
      <w:r w:rsidRPr="003E3C08">
        <w:t>sprechen</w:t>
      </w:r>
      <w:r w:rsidR="001B2CC3" w:rsidRPr="003E3C08">
        <w:softHyphen/>
      </w:r>
      <w:r w:rsidRPr="003E3C08">
        <w:t xml:space="preserve">den Zeichen in der Codetabelle nachgeschlagen und angezeigt. Diesen Vorgang nennt man </w:t>
      </w:r>
      <w:r w:rsidRPr="003E3C08">
        <w:rPr>
          <w:b/>
        </w:rPr>
        <w:t>dekodieren</w:t>
      </w:r>
      <w:r w:rsidRPr="003E3C08">
        <w:t>.</w:t>
      </w:r>
    </w:p>
    <w:p w:rsidR="00B471BD" w:rsidRPr="00E767D7" w:rsidRDefault="00F1295D" w:rsidP="006B3A52">
      <w:pPr>
        <w:spacing w:before="160" w:after="80"/>
        <w:rPr>
          <w:b/>
          <w:sz w:val="24"/>
        </w:rPr>
      </w:pPr>
      <w:r w:rsidRPr="00E767D7">
        <w:rPr>
          <w:noProof/>
          <w:sz w:val="48"/>
          <w:lang w:eastAsia="de-DE"/>
        </w:rPr>
        <w:drawing>
          <wp:anchor distT="0" distB="0" distL="114300" distR="114300" simplePos="0" relativeHeight="251658240" behindDoc="0" locked="0" layoutInCell="1" allowOverlap="1" wp14:anchorId="434BF83C" wp14:editId="547EF182">
            <wp:simplePos x="0" y="0"/>
            <wp:positionH relativeFrom="column">
              <wp:posOffset>3900805</wp:posOffset>
            </wp:positionH>
            <wp:positionV relativeFrom="paragraph">
              <wp:posOffset>67310</wp:posOffset>
            </wp:positionV>
            <wp:extent cx="2111375" cy="2179320"/>
            <wp:effectExtent l="0" t="0" r="3175" b="0"/>
            <wp:wrapSquare wrapText="bothSides"/>
            <wp:docPr id="1" name="Grafik 1" descr="C:\Users\Gramm\AppData\Local\Microsoft\Windows\INetCache\Content.Word\ASCII 7-Bit Codetabelle 19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ramm\AppData\Local\Microsoft\Windows\INetCache\Content.Word\ASCII 7-Bit Codetabelle 196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71BD" w:rsidRPr="00E767D7">
        <w:rPr>
          <w:b/>
          <w:sz w:val="24"/>
        </w:rPr>
        <w:t xml:space="preserve">Der American Standard Code </w:t>
      </w:r>
      <w:proofErr w:type="spellStart"/>
      <w:r w:rsidR="00B471BD" w:rsidRPr="00E767D7">
        <w:rPr>
          <w:b/>
          <w:sz w:val="24"/>
        </w:rPr>
        <w:t>for</w:t>
      </w:r>
      <w:proofErr w:type="spellEnd"/>
      <w:r w:rsidR="00E767D7">
        <w:rPr>
          <w:b/>
          <w:sz w:val="24"/>
        </w:rPr>
        <w:t xml:space="preserve"> Information Interchange</w:t>
      </w:r>
    </w:p>
    <w:p w:rsidR="00317CB0" w:rsidRDefault="00B471BD" w:rsidP="00F1295D">
      <w:pPr>
        <w:tabs>
          <w:tab w:val="left" w:pos="6237"/>
        </w:tabs>
        <w:spacing w:before="80" w:after="80" w:line="252" w:lineRule="auto"/>
      </w:pPr>
      <w:r w:rsidRPr="003E3C08">
        <w:rPr>
          <w:spacing w:val="-2"/>
        </w:rPr>
        <w:t xml:space="preserve">Das </w:t>
      </w:r>
      <w:r w:rsidR="001B2CC3" w:rsidRPr="003E3C08">
        <w:rPr>
          <w:spacing w:val="-2"/>
        </w:rPr>
        <w:t xml:space="preserve">Kodieren und Dekodieren </w:t>
      </w:r>
      <w:r w:rsidRPr="003E3C08">
        <w:rPr>
          <w:spacing w:val="-2"/>
        </w:rPr>
        <w:t xml:space="preserve">funktioniert nur wenn zum Kodieren und Dekodieren dieselbe </w:t>
      </w:r>
      <w:r w:rsidRPr="0000130D">
        <w:rPr>
          <w:spacing w:val="-2"/>
        </w:rPr>
        <w:t>Codetabelle</w:t>
      </w:r>
      <w:r w:rsidRPr="003E3C08">
        <w:t xml:space="preserve"> verwendet</w:t>
      </w:r>
      <w:r w:rsidR="001B2CC3" w:rsidRPr="003E3C08">
        <w:t xml:space="preserve"> wird</w:t>
      </w:r>
      <w:r w:rsidRPr="003E3C08">
        <w:t xml:space="preserve">. Um Texte </w:t>
      </w:r>
      <w:r w:rsidRPr="00F1295D">
        <w:rPr>
          <w:spacing w:val="-2"/>
        </w:rPr>
        <w:t>über das Internet oder mit einem Speichermedium von einem Com</w:t>
      </w:r>
      <w:r w:rsidR="00F1295D" w:rsidRPr="00F1295D">
        <w:rPr>
          <w:spacing w:val="-2"/>
        </w:rPr>
        <w:softHyphen/>
      </w:r>
      <w:r w:rsidRPr="003E3C08">
        <w:t xml:space="preserve">puter auf einen anderen übertragen </w:t>
      </w:r>
      <w:r w:rsidR="001B2CC3" w:rsidRPr="003E3C08">
        <w:t>zu können</w:t>
      </w:r>
      <w:r w:rsidR="000E5C7B">
        <w:t>,</w:t>
      </w:r>
      <w:r w:rsidR="001B2CC3" w:rsidRPr="003E3C08">
        <w:t xml:space="preserve"> </w:t>
      </w:r>
      <w:r w:rsidRPr="003E3C08">
        <w:t xml:space="preserve">hat die </w:t>
      </w:r>
      <w:r w:rsidRPr="00017A90">
        <w:rPr>
          <w:i/>
        </w:rPr>
        <w:t>Ameri</w:t>
      </w:r>
      <w:r w:rsidR="00F1295D" w:rsidRPr="00017A90">
        <w:rPr>
          <w:i/>
        </w:rPr>
        <w:softHyphen/>
      </w:r>
      <w:r w:rsidRPr="00017A90">
        <w:rPr>
          <w:i/>
        </w:rPr>
        <w:t xml:space="preserve">can Standard </w:t>
      </w:r>
      <w:proofErr w:type="spellStart"/>
      <w:r w:rsidRPr="00017A90">
        <w:rPr>
          <w:i/>
        </w:rPr>
        <w:t>Association</w:t>
      </w:r>
      <w:proofErr w:type="spellEnd"/>
      <w:r w:rsidRPr="00017A90">
        <w:rPr>
          <w:i/>
        </w:rPr>
        <w:t xml:space="preserve"> (ASA) </w:t>
      </w:r>
      <w:r w:rsidRPr="003E3C08">
        <w:t xml:space="preserve">1963 in ihrem Standard </w:t>
      </w:r>
      <w:r w:rsidRPr="000E5C7B">
        <w:rPr>
          <w:i/>
        </w:rPr>
        <w:t>ASA X3.4-1963</w:t>
      </w:r>
      <w:r w:rsidRPr="003E3C08">
        <w:t xml:space="preserve"> den </w:t>
      </w:r>
      <w:r w:rsidRPr="00017A90">
        <w:rPr>
          <w:i/>
        </w:rPr>
        <w:t xml:space="preserve">American Standard Code </w:t>
      </w:r>
      <w:proofErr w:type="spellStart"/>
      <w:r w:rsidRPr="00017A90">
        <w:rPr>
          <w:i/>
        </w:rPr>
        <w:t>for</w:t>
      </w:r>
      <w:proofErr w:type="spellEnd"/>
      <w:r w:rsidRPr="00017A90">
        <w:rPr>
          <w:i/>
        </w:rPr>
        <w:t xml:space="preserve"> Information Interchange (</w:t>
      </w:r>
      <w:r w:rsidRPr="00017A90">
        <w:rPr>
          <w:b/>
          <w:i/>
        </w:rPr>
        <w:t>ASCII</w:t>
      </w:r>
      <w:r w:rsidRPr="00017A90">
        <w:rPr>
          <w:i/>
        </w:rPr>
        <w:t>)</w:t>
      </w:r>
      <w:r w:rsidRPr="003E3C08">
        <w:t xml:space="preserve"> mit 7 Bit langen Codewerten </w:t>
      </w:r>
      <w:r w:rsidR="000E5C7B">
        <w:t>festgelegt</w:t>
      </w:r>
      <w:r w:rsidRPr="003E3C08">
        <w:rPr>
          <w:rStyle w:val="Funotenzeichen"/>
        </w:rPr>
        <w:footnoteReference w:id="1"/>
      </w:r>
      <w:r w:rsidRPr="003E3C08">
        <w:t>.</w:t>
      </w:r>
    </w:p>
    <w:p w:rsidR="000C013F" w:rsidRDefault="00B471BD" w:rsidP="00F1295D">
      <w:pPr>
        <w:tabs>
          <w:tab w:val="left" w:pos="6237"/>
        </w:tabs>
        <w:spacing w:before="80" w:after="80" w:line="252" w:lineRule="auto"/>
      </w:pPr>
      <w:r w:rsidRPr="003E3C08">
        <w:t xml:space="preserve">Da Computer aber häufig mit 8-Bit (= 1 Byte!) langen Binärzahlen </w:t>
      </w:r>
      <w:r w:rsidRPr="003E3C08">
        <w:rPr>
          <w:spacing w:val="-2"/>
        </w:rPr>
        <w:t xml:space="preserve">arbeiten wurde 1969 im </w:t>
      </w:r>
      <w:r w:rsidRPr="00017A90">
        <w:rPr>
          <w:i/>
          <w:spacing w:val="-2"/>
        </w:rPr>
        <w:t xml:space="preserve">Request </w:t>
      </w:r>
      <w:proofErr w:type="spellStart"/>
      <w:r w:rsidRPr="00017A90">
        <w:rPr>
          <w:i/>
          <w:spacing w:val="-2"/>
        </w:rPr>
        <w:t>For</w:t>
      </w:r>
      <w:proofErr w:type="spellEnd"/>
      <w:r w:rsidRPr="00017A90">
        <w:rPr>
          <w:i/>
          <w:spacing w:val="-2"/>
        </w:rPr>
        <w:t xml:space="preserve"> Comments (RFC)</w:t>
      </w:r>
      <w:r w:rsidRPr="003E3C08">
        <w:rPr>
          <w:spacing w:val="-2"/>
        </w:rPr>
        <w:t xml:space="preserve"> </w:t>
      </w:r>
      <w:r w:rsidRPr="00E91819">
        <w:rPr>
          <w:i/>
          <w:spacing w:val="-2"/>
        </w:rPr>
        <w:t>Nr. 20</w:t>
      </w:r>
      <w:r w:rsidRPr="003E3C08">
        <w:rPr>
          <w:spacing w:val="-2"/>
        </w:rPr>
        <w:t xml:space="preserve"> der </w:t>
      </w:r>
      <w:r w:rsidRPr="00017A90">
        <w:rPr>
          <w:i/>
          <w:spacing w:val="-2"/>
        </w:rPr>
        <w:t>Internet Engineering Task Force (IETF)</w:t>
      </w:r>
      <w:r w:rsidRPr="003E3C08">
        <w:t xml:space="preserve"> vorgeschlagen, die Code</w:t>
      </w:r>
      <w:r w:rsidR="00F1295D">
        <w:softHyphen/>
      </w:r>
      <w:r w:rsidRPr="003E3C08">
        <w:t>werte durch Voranstellen einer 0 zu 8-Bit langen Code</w:t>
      </w:r>
      <w:r w:rsidR="00F1295D">
        <w:softHyphen/>
      </w:r>
      <w:r w:rsidRPr="003E3C08">
        <w:t>werten zu verlängern</w:t>
      </w:r>
      <w:r w:rsidR="006F4684">
        <w:t>, sodass je ein Byte für ein Zeichen steht</w:t>
      </w:r>
      <w:r w:rsidRPr="003E3C08">
        <w:rPr>
          <w:rStyle w:val="Funotenzeichen"/>
        </w:rPr>
        <w:footnoteReference w:id="2"/>
      </w:r>
      <w:r w:rsidRPr="003E3C08">
        <w:t>.</w:t>
      </w:r>
      <w:r w:rsidR="000C013F">
        <w:rPr>
          <w:i/>
        </w:rPr>
        <w:tab/>
      </w:r>
      <w:r w:rsidR="000C013F">
        <w:rPr>
          <w:i/>
        </w:rPr>
        <w:tab/>
        <w:t xml:space="preserve">         </w:t>
      </w:r>
      <w:r w:rsidR="000C013F" w:rsidRPr="003E3C08">
        <w:rPr>
          <w:i/>
          <w:sz w:val="20"/>
        </w:rPr>
        <w:t>ASCII Codetabelle von 1963</w:t>
      </w:r>
    </w:p>
    <w:p w:rsidR="008F0915" w:rsidRDefault="003C74F6" w:rsidP="00F1295D">
      <w:pPr>
        <w:tabs>
          <w:tab w:val="left" w:pos="6237"/>
        </w:tabs>
        <w:spacing w:before="80" w:after="80" w:line="252" w:lineRule="auto"/>
        <w:rPr>
          <w:i/>
        </w:rPr>
      </w:pPr>
      <w:r w:rsidRPr="003E3C08">
        <w:t xml:space="preserve">Folgende Tabelle zeigt einen Auszug </w:t>
      </w:r>
      <w:r w:rsidR="00F1295D">
        <w:t>aus</w:t>
      </w:r>
      <w:r w:rsidR="000C013F">
        <w:t xml:space="preserve"> </w:t>
      </w:r>
      <w:r w:rsidRPr="003E3C08">
        <w:t>der ASCII-Codetabelle</w:t>
      </w:r>
      <w:r w:rsidR="00B30FA2">
        <w:t xml:space="preserve"> von 1969</w:t>
      </w:r>
      <w:r w:rsidRPr="003E3C08">
        <w:t>:</w:t>
      </w: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900"/>
        <w:gridCol w:w="900"/>
        <w:gridCol w:w="1120"/>
        <w:gridCol w:w="900"/>
        <w:gridCol w:w="900"/>
        <w:gridCol w:w="1120"/>
        <w:gridCol w:w="900"/>
      </w:tblGrid>
      <w:tr w:rsidR="003C74F6" w:rsidRPr="003C74F6" w:rsidTr="003C74F6">
        <w:trPr>
          <w:trHeight w:val="30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dezimal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binär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Zeichen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dezimal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binär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Zeichen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dezimal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binär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i/>
                <w:iCs/>
                <w:color w:val="000000"/>
                <w:lang w:eastAsia="de-DE"/>
              </w:rPr>
              <w:t>Zeichen</w:t>
            </w:r>
          </w:p>
        </w:tc>
      </w:tr>
      <w:tr w:rsidR="00D4614A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4A" w:rsidRPr="003C74F6" w:rsidRDefault="00D4614A" w:rsidP="00D46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4A" w:rsidRPr="003C74F6" w:rsidRDefault="004229F6" w:rsidP="004229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D4614A">
              <w:rPr>
                <w:rFonts w:ascii="Calibri" w:eastAsia="Times New Roman" w:hAnsi="Calibri" w:cs="Times New Roman"/>
                <w:color w:val="000000"/>
                <w:lang w:eastAsia="de-DE"/>
              </w:rPr>
              <w:t>01</w:t>
            </w:r>
            <w:r w:rsidR="00F82B42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D4614A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  <w:r w:rsidR="00D4614A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614A" w:rsidRPr="003C74F6" w:rsidRDefault="00D4614A" w:rsidP="00D46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4A" w:rsidRPr="003C74F6" w:rsidRDefault="00D4614A" w:rsidP="00D46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4A" w:rsidRPr="003C74F6" w:rsidRDefault="00D4614A" w:rsidP="00D46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01000001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614A" w:rsidRPr="003C74F6" w:rsidRDefault="00D4614A" w:rsidP="00D46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4A" w:rsidRPr="003C74F6" w:rsidRDefault="00D4614A" w:rsidP="00D46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14A" w:rsidRPr="003C74F6" w:rsidRDefault="00D4614A" w:rsidP="00D46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01001110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614A" w:rsidRPr="003C74F6" w:rsidRDefault="00D4614A" w:rsidP="00D46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N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01001111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O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P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0110001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01000100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01010001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Q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01000101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01010010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R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S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0110100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01000111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01010100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T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0110101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01010101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U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01001001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01010110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V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0110111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7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01001010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J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01010111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W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01001011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X</w:t>
            </w:r>
          </w:p>
        </w:tc>
      </w:tr>
      <w:tr w:rsidR="003C74F6" w:rsidRPr="003C74F6" w:rsidTr="003C74F6">
        <w:trPr>
          <w:trHeight w:val="28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0111001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01001100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01011001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Y</w:t>
            </w:r>
          </w:p>
        </w:tc>
      </w:tr>
      <w:tr w:rsidR="003C74F6" w:rsidRPr="003C74F6" w:rsidTr="003C74F6">
        <w:trPr>
          <w:trHeight w:val="3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4229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 w:rsidR="003C74F6"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0111111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?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01001101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lang w:eastAsia="de-DE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color w:val="000000"/>
                <w:lang w:eastAsia="de-DE"/>
              </w:rPr>
              <w:t>01011010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74F6" w:rsidRPr="003C74F6" w:rsidRDefault="003C74F6" w:rsidP="003C74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3C74F6">
              <w:rPr>
                <w:rFonts w:ascii="Calibri" w:eastAsia="Times New Roman" w:hAnsi="Calibri" w:cs="Times New Roman"/>
                <w:b/>
                <w:bCs/>
                <w:lang w:eastAsia="de-DE"/>
              </w:rPr>
              <w:t>Z</w:t>
            </w:r>
          </w:p>
        </w:tc>
      </w:tr>
    </w:tbl>
    <w:p w:rsidR="008F0915" w:rsidRPr="00E767D7" w:rsidRDefault="003C74F6" w:rsidP="000874AD">
      <w:pPr>
        <w:spacing w:before="360" w:after="80" w:line="240" w:lineRule="auto"/>
        <w:rPr>
          <w:b/>
          <w:color w:val="FFFFFF" w:themeColor="background1"/>
          <w:sz w:val="24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 w:rsidRPr="00E767D7">
        <w:rPr>
          <w:b/>
          <w:color w:val="FFFFFF" w:themeColor="background1"/>
          <w:sz w:val="24"/>
          <w:highlight w:val="black"/>
        </w:rPr>
        <w:t>Aufgabe</w:t>
      </w:r>
      <w:r w:rsidR="0069721A">
        <w:rPr>
          <w:b/>
          <w:color w:val="FFFFFF" w:themeColor="background1"/>
          <w:sz w:val="24"/>
          <w:highlight w:val="black"/>
        </w:rPr>
        <w:t>n</w:t>
      </w:r>
      <w:r w:rsidRPr="00E767D7">
        <w:rPr>
          <w:b/>
          <w:color w:val="FFFFFF" w:themeColor="background1"/>
          <w:sz w:val="24"/>
          <w:highlight w:val="black"/>
        </w:rPr>
        <w:t>:</w:t>
      </w:r>
    </w:p>
    <w:p w:rsidR="003C74F6" w:rsidRPr="0069721A" w:rsidRDefault="003C74F6" w:rsidP="001F6622">
      <w:pPr>
        <w:pStyle w:val="Listenabsatz"/>
        <w:numPr>
          <w:ilvl w:val="0"/>
          <w:numId w:val="1"/>
        </w:numPr>
        <w:spacing w:before="120" w:after="120" w:line="240" w:lineRule="auto"/>
        <w:ind w:left="426"/>
      </w:pPr>
      <w:r w:rsidRPr="0069721A">
        <w:t>Denke Dir eine Nachricht aus höchstens fünf kurzen Wörtern aus.</w:t>
      </w:r>
    </w:p>
    <w:p w:rsidR="003C74F6" w:rsidRPr="0069721A" w:rsidRDefault="003C74F6" w:rsidP="001F6622">
      <w:pPr>
        <w:pStyle w:val="Listenabsatz"/>
        <w:numPr>
          <w:ilvl w:val="0"/>
          <w:numId w:val="1"/>
        </w:numPr>
        <w:spacing w:before="120" w:after="120" w:line="240" w:lineRule="auto"/>
        <w:ind w:left="426"/>
        <w:rPr>
          <w:spacing w:val="-2"/>
        </w:rPr>
      </w:pPr>
      <w:r w:rsidRPr="0069721A">
        <w:rPr>
          <w:spacing w:val="-2"/>
        </w:rPr>
        <w:t>Schreibe die den Zeichen Deiner Nachricht entsprechenden Binär</w:t>
      </w:r>
      <w:r w:rsidR="006C3767" w:rsidRPr="0069721A">
        <w:rPr>
          <w:spacing w:val="-2"/>
        </w:rPr>
        <w:t>zahlen</w:t>
      </w:r>
      <w:r w:rsidRPr="0069721A">
        <w:rPr>
          <w:spacing w:val="-2"/>
        </w:rPr>
        <w:t xml:space="preserve"> auf ein leeres Blatt Papier.</w:t>
      </w:r>
    </w:p>
    <w:p w:rsidR="003C74F6" w:rsidRPr="0069721A" w:rsidRDefault="003C74F6" w:rsidP="001F6622">
      <w:pPr>
        <w:pStyle w:val="Listenabsatz"/>
        <w:numPr>
          <w:ilvl w:val="0"/>
          <w:numId w:val="1"/>
        </w:numPr>
        <w:spacing w:before="120" w:after="120" w:line="240" w:lineRule="auto"/>
        <w:ind w:left="426"/>
      </w:pPr>
      <w:r w:rsidRPr="0069721A">
        <w:t>Sobald Du fertig bist, tausche Deine Nachricht mit einem Partner, der ebenfalls bereits fertig ist, aus und dekodiere die Nachricht Deines Partners.</w:t>
      </w:r>
    </w:p>
    <w:p w:rsidR="003C74F6" w:rsidRPr="0069721A" w:rsidRDefault="006C3767" w:rsidP="00141365">
      <w:pPr>
        <w:pStyle w:val="Listenabsatz"/>
        <w:numPr>
          <w:ilvl w:val="0"/>
          <w:numId w:val="1"/>
        </w:numPr>
        <w:spacing w:before="120" w:after="0" w:line="240" w:lineRule="auto"/>
        <w:ind w:left="425" w:hanging="357"/>
      </w:pPr>
      <w:r w:rsidRPr="0069721A">
        <w:t>Frage Deinen Partner, ob Du seine oder ihre Nachricht korrekt dekodiert hast!</w:t>
      </w:r>
      <w:bookmarkStart w:id="0" w:name="_GoBack"/>
      <w:bookmarkEnd w:id="0"/>
    </w:p>
    <w:sectPr w:rsidR="003C74F6" w:rsidRPr="0069721A" w:rsidSect="00875778">
      <w:headerReference w:type="default" r:id="rId10"/>
      <w:footerReference w:type="default" r:id="rId11"/>
      <w:pgSz w:w="11906" w:h="16838"/>
      <w:pgMar w:top="993" w:right="1417" w:bottom="1135" w:left="1417" w:header="284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8D7" w:rsidRDefault="00A448D7" w:rsidP="00B471BD">
      <w:pPr>
        <w:spacing w:after="0" w:line="240" w:lineRule="auto"/>
      </w:pPr>
      <w:r>
        <w:separator/>
      </w:r>
    </w:p>
  </w:endnote>
  <w:endnote w:type="continuationSeparator" w:id="0">
    <w:p w:rsidR="00A448D7" w:rsidRDefault="00A448D7" w:rsidP="00B4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778" w:rsidRDefault="00875778">
    <w:pPr>
      <w:pStyle w:val="Fuzeile"/>
    </w:pPr>
    <w:r>
      <w:t>© 2018 A. Gramm</w:t>
    </w:r>
    <w:r>
      <w:tab/>
    </w:r>
    <w:r>
      <w:tab/>
      <w:t>it-lehren.de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8D7" w:rsidRDefault="00A448D7" w:rsidP="00B471BD">
      <w:pPr>
        <w:spacing w:after="0" w:line="240" w:lineRule="auto"/>
      </w:pPr>
      <w:r>
        <w:separator/>
      </w:r>
    </w:p>
  </w:footnote>
  <w:footnote w:type="continuationSeparator" w:id="0">
    <w:p w:rsidR="00A448D7" w:rsidRDefault="00A448D7" w:rsidP="00B471BD">
      <w:pPr>
        <w:spacing w:after="0" w:line="240" w:lineRule="auto"/>
      </w:pPr>
      <w:r>
        <w:continuationSeparator/>
      </w:r>
    </w:p>
  </w:footnote>
  <w:footnote w:id="1">
    <w:p w:rsidR="00B471BD" w:rsidRPr="000874AD" w:rsidRDefault="00B471BD" w:rsidP="00B471BD">
      <w:pPr>
        <w:pStyle w:val="Funotentext"/>
        <w:tabs>
          <w:tab w:val="left" w:pos="142"/>
        </w:tabs>
        <w:ind w:left="142" w:hanging="142"/>
        <w:rPr>
          <w:sz w:val="18"/>
          <w:lang w:val="en-US"/>
        </w:rPr>
      </w:pPr>
      <w:r w:rsidRPr="00F1295D">
        <w:rPr>
          <w:rStyle w:val="Funotenzeichen"/>
          <w:sz w:val="18"/>
        </w:rPr>
        <w:footnoteRef/>
      </w:r>
      <w:r w:rsidRPr="00F1295D">
        <w:rPr>
          <w:sz w:val="18"/>
          <w:lang w:val="en-US"/>
        </w:rPr>
        <w:t xml:space="preserve"> </w:t>
      </w:r>
      <w:r w:rsidRPr="00F1295D">
        <w:rPr>
          <w:sz w:val="18"/>
          <w:lang w:val="en-US"/>
        </w:rPr>
        <w:tab/>
        <w:t xml:space="preserve">American Standard Association: American Standard Code for Information Interchange (X3.4-1963). New York, 1963. </w:t>
      </w:r>
      <w:hyperlink r:id="rId1" w:history="1">
        <w:r w:rsidR="00875778" w:rsidRPr="000C3487">
          <w:rPr>
            <w:rStyle w:val="Hyperlink"/>
            <w:sz w:val="18"/>
            <w:lang w:val="en-US"/>
          </w:rPr>
          <w:t>http://sr-ix.com/ARCHIVE/historyOfCharacterCodes/X3.4-1963/</w:t>
        </w:r>
      </w:hyperlink>
      <w:r w:rsidR="00875778">
        <w:rPr>
          <w:sz w:val="18"/>
          <w:lang w:val="en-US"/>
        </w:rPr>
        <w:t xml:space="preserve"> </w:t>
      </w:r>
      <w:r w:rsidRPr="000874AD">
        <w:rPr>
          <w:sz w:val="18"/>
          <w:lang w:val="en-US"/>
        </w:rPr>
        <w:t xml:space="preserve">, </w:t>
      </w:r>
      <w:proofErr w:type="spellStart"/>
      <w:r w:rsidR="00875778">
        <w:rPr>
          <w:sz w:val="18"/>
          <w:lang w:val="en-US"/>
        </w:rPr>
        <w:t>Zugriff</w:t>
      </w:r>
      <w:proofErr w:type="spellEnd"/>
      <w:r w:rsidR="00875778">
        <w:rPr>
          <w:sz w:val="18"/>
          <w:lang w:val="en-US"/>
        </w:rPr>
        <w:t xml:space="preserve"> am 12</w:t>
      </w:r>
      <w:r w:rsidR="000874AD" w:rsidRPr="000874AD">
        <w:rPr>
          <w:sz w:val="18"/>
          <w:lang w:val="en-US"/>
        </w:rPr>
        <w:t>.0</w:t>
      </w:r>
      <w:r w:rsidR="00875778">
        <w:rPr>
          <w:sz w:val="18"/>
          <w:lang w:val="en-US"/>
        </w:rPr>
        <w:t>4.2018</w:t>
      </w:r>
    </w:p>
  </w:footnote>
  <w:footnote w:id="2">
    <w:p w:rsidR="00875778" w:rsidRPr="00875778" w:rsidRDefault="00B471BD" w:rsidP="00875778">
      <w:pPr>
        <w:pStyle w:val="Funotentext"/>
        <w:tabs>
          <w:tab w:val="left" w:pos="142"/>
        </w:tabs>
        <w:ind w:left="142" w:hanging="142"/>
        <w:rPr>
          <w:sz w:val="18"/>
          <w:lang w:val="en-US"/>
        </w:rPr>
      </w:pPr>
      <w:r w:rsidRPr="00F1295D">
        <w:rPr>
          <w:rStyle w:val="Funotenzeichen"/>
          <w:sz w:val="18"/>
        </w:rPr>
        <w:footnoteRef/>
      </w:r>
      <w:r w:rsidRPr="00F1295D">
        <w:rPr>
          <w:sz w:val="18"/>
          <w:lang w:val="en-US"/>
        </w:rPr>
        <w:t xml:space="preserve"> </w:t>
      </w:r>
      <w:r w:rsidRPr="00F1295D">
        <w:rPr>
          <w:sz w:val="18"/>
          <w:lang w:val="en-US"/>
        </w:rPr>
        <w:tab/>
        <w:t xml:space="preserve">Internet Engineering Task Force: Request </w:t>
      </w:r>
      <w:proofErr w:type="gramStart"/>
      <w:r w:rsidRPr="00F1295D">
        <w:rPr>
          <w:sz w:val="18"/>
          <w:lang w:val="en-US"/>
        </w:rPr>
        <w:t>For</w:t>
      </w:r>
      <w:proofErr w:type="gramEnd"/>
      <w:r w:rsidRPr="00F1295D">
        <w:rPr>
          <w:sz w:val="18"/>
          <w:lang w:val="en-US"/>
        </w:rPr>
        <w:t xml:space="preserve"> Comments 20, 1969. </w:t>
      </w:r>
      <w:hyperlink r:id="rId2" w:history="1">
        <w:r w:rsidRPr="00F1295D">
          <w:rPr>
            <w:rStyle w:val="Hyperlink"/>
            <w:sz w:val="18"/>
            <w:lang w:val="en-US"/>
          </w:rPr>
          <w:t>https://tools.ietf.org/pdf/rfc20</w:t>
        </w:r>
      </w:hyperlink>
      <w:r w:rsidRPr="00F1295D">
        <w:rPr>
          <w:sz w:val="18"/>
          <w:lang w:val="en-US"/>
        </w:rPr>
        <w:t xml:space="preserve"> , </w:t>
      </w:r>
      <w:proofErr w:type="spellStart"/>
      <w:r w:rsidR="000874AD">
        <w:rPr>
          <w:sz w:val="18"/>
          <w:lang w:val="en-US"/>
        </w:rPr>
        <w:t>Zugriff</w:t>
      </w:r>
      <w:proofErr w:type="spellEnd"/>
      <w:r w:rsidR="000874AD">
        <w:rPr>
          <w:sz w:val="18"/>
          <w:lang w:val="en-US"/>
        </w:rPr>
        <w:t xml:space="preserve"> am </w:t>
      </w:r>
      <w:r w:rsidR="00875778">
        <w:rPr>
          <w:sz w:val="18"/>
          <w:lang w:val="en-US"/>
        </w:rPr>
        <w:t>12</w:t>
      </w:r>
      <w:r w:rsidR="00875778" w:rsidRPr="000874AD">
        <w:rPr>
          <w:sz w:val="18"/>
          <w:lang w:val="en-US"/>
        </w:rPr>
        <w:t>.0</w:t>
      </w:r>
      <w:r w:rsidR="00875778">
        <w:rPr>
          <w:sz w:val="18"/>
          <w:lang w:val="en-US"/>
        </w:rPr>
        <w:t>4.2018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95D" w:rsidRPr="00875778" w:rsidRDefault="00875778" w:rsidP="00875778">
    <w:pPr>
      <w:pStyle w:val="Kopfzeile"/>
      <w:jc w:val="center"/>
      <w:rPr>
        <w:sz w:val="2"/>
        <w:szCs w:val="2"/>
      </w:rPr>
    </w:pPr>
    <w:r w:rsidRPr="00AC49E1">
      <w:rPr>
        <w:spacing w:val="2"/>
        <w:sz w:val="28"/>
      </w:rPr>
      <w:t>Informationen binär codieren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132A0B"/>
    <w:multiLevelType w:val="hybridMultilevel"/>
    <w:tmpl w:val="1FB60D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61"/>
    <w:rsid w:val="0000130D"/>
    <w:rsid w:val="000020BA"/>
    <w:rsid w:val="00017A90"/>
    <w:rsid w:val="000874AD"/>
    <w:rsid w:val="000B241E"/>
    <w:rsid w:val="000C013F"/>
    <w:rsid w:val="000E5C7B"/>
    <w:rsid w:val="00141365"/>
    <w:rsid w:val="001859A1"/>
    <w:rsid w:val="001B2CC3"/>
    <w:rsid w:val="001D3572"/>
    <w:rsid w:val="001F6622"/>
    <w:rsid w:val="00296E79"/>
    <w:rsid w:val="002E7FDF"/>
    <w:rsid w:val="00317CB0"/>
    <w:rsid w:val="003C74F6"/>
    <w:rsid w:val="003E3C08"/>
    <w:rsid w:val="004201C6"/>
    <w:rsid w:val="004229F6"/>
    <w:rsid w:val="00494794"/>
    <w:rsid w:val="004E3FCF"/>
    <w:rsid w:val="004F0ACD"/>
    <w:rsid w:val="005F253B"/>
    <w:rsid w:val="00667E0A"/>
    <w:rsid w:val="0069721A"/>
    <w:rsid w:val="006B3A52"/>
    <w:rsid w:val="006C3767"/>
    <w:rsid w:val="006F4684"/>
    <w:rsid w:val="00796175"/>
    <w:rsid w:val="008752BB"/>
    <w:rsid w:val="00875778"/>
    <w:rsid w:val="008B2FE7"/>
    <w:rsid w:val="008C7D98"/>
    <w:rsid w:val="008F0915"/>
    <w:rsid w:val="00917E38"/>
    <w:rsid w:val="009B4D9E"/>
    <w:rsid w:val="00A121D3"/>
    <w:rsid w:val="00A14527"/>
    <w:rsid w:val="00A448D7"/>
    <w:rsid w:val="00B30FA2"/>
    <w:rsid w:val="00B471BD"/>
    <w:rsid w:val="00D4614A"/>
    <w:rsid w:val="00D762A3"/>
    <w:rsid w:val="00E344F2"/>
    <w:rsid w:val="00E70C61"/>
    <w:rsid w:val="00E767D7"/>
    <w:rsid w:val="00E91819"/>
    <w:rsid w:val="00EC09AA"/>
    <w:rsid w:val="00F1295D"/>
    <w:rsid w:val="00F82B42"/>
    <w:rsid w:val="00FA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BDDF953-D4DD-4BEA-BB85-6EEB11B8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F0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0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8F09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0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71B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71B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471B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471BD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020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295D"/>
  </w:style>
  <w:style w:type="paragraph" w:styleId="Fuzeile">
    <w:name w:val="footer"/>
    <w:basedOn w:val="Standard"/>
    <w:link w:val="Fu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295D"/>
  </w:style>
  <w:style w:type="table" w:styleId="Tabellenraster">
    <w:name w:val="Table Grid"/>
    <w:basedOn w:val="NormaleTabelle"/>
    <w:uiPriority w:val="39"/>
    <w:rsid w:val="00F12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ools.ietf.org/pdf/rfc20" TargetMode="External"/><Relationship Id="rId1" Type="http://schemas.openxmlformats.org/officeDocument/2006/relationships/hyperlink" Target="http://sr-ix.com/ARCHIVE/historyOfCharacterCodes/X3.4-196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88389-3332-4A7D-B2C0-44B463BC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pgmadmin</cp:lastModifiedBy>
  <cp:revision>43</cp:revision>
  <cp:lastPrinted>2018-02-16T13:29:00Z</cp:lastPrinted>
  <dcterms:created xsi:type="dcterms:W3CDTF">2016-01-03T11:07:00Z</dcterms:created>
  <dcterms:modified xsi:type="dcterms:W3CDTF">2018-04-12T09:51:00Z</dcterms:modified>
</cp:coreProperties>
</file>